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9EF4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5FC96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color w:val="auto"/>
          <w:u w:val="none"/>
          <w:lang w:val="en-US" w:eastAsia="zh-CN"/>
        </w:rPr>
      </w:pPr>
      <w:r>
        <w:rPr>
          <w:rFonts w:hint="eastAsia"/>
          <w:b/>
          <w:bCs/>
          <w:sz w:val="40"/>
          <w:szCs w:val="32"/>
          <w:lang w:val="en-US" w:eastAsia="zh-CN"/>
        </w:rPr>
        <w:t>广东省卫生经济学会</w:t>
      </w:r>
      <w:r>
        <w:rPr>
          <w:rFonts w:hint="eastAsia"/>
          <w:b/>
          <w:bCs/>
          <w:color w:val="auto"/>
          <w:sz w:val="40"/>
          <w:szCs w:val="32"/>
          <w:u w:val="none"/>
          <w:lang w:val="en-US" w:eastAsia="zh-CN"/>
        </w:rPr>
        <w:t>团体标准自评清单</w:t>
      </w:r>
    </w:p>
    <w:tbl>
      <w:tblPr>
        <w:tblStyle w:val="3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169"/>
        <w:gridCol w:w="5809"/>
      </w:tblGrid>
      <w:tr w14:paraId="725F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0F7F275E">
            <w:pPr>
              <w:jc w:val="center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69" w:type="dxa"/>
          </w:tcPr>
          <w:p w14:paraId="49C5C590">
            <w:pPr>
              <w:jc w:val="center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团体标准编号</w:t>
            </w:r>
          </w:p>
        </w:tc>
        <w:tc>
          <w:tcPr>
            <w:tcW w:w="5809" w:type="dxa"/>
          </w:tcPr>
          <w:p w14:paraId="7DD8173D">
            <w:pPr>
              <w:jc w:val="center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团体标准名称</w:t>
            </w:r>
          </w:p>
        </w:tc>
      </w:tr>
      <w:tr w14:paraId="580E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 w14:paraId="6E782B4D">
            <w:pPr>
              <w:jc w:val="center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69" w:type="dxa"/>
            <w:vAlign w:val="center"/>
          </w:tcPr>
          <w:p w14:paraId="614EF24D">
            <w:pPr>
              <w:jc w:val="center"/>
              <w:rPr>
                <w:rFonts w:hint="default" w:ascii="Times New Roman" w:hAnsi="Times New Roman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宋体"/>
                <w:sz w:val="32"/>
                <w:szCs w:val="32"/>
              </w:rPr>
              <w:t>T/GDWJ 001—2020</w:t>
            </w:r>
          </w:p>
        </w:tc>
        <w:tc>
          <w:tcPr>
            <w:tcW w:w="5809" w:type="dxa"/>
            <w:vAlign w:val="center"/>
          </w:tcPr>
          <w:p w14:paraId="7CA50DE5">
            <w:pPr>
              <w:jc w:val="center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  <w:t>公立医院信用评价</w:t>
            </w:r>
          </w:p>
        </w:tc>
      </w:tr>
      <w:tr w14:paraId="07C8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 w14:paraId="3BD202CF">
            <w:pPr>
              <w:jc w:val="center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69" w:type="dxa"/>
            <w:vAlign w:val="center"/>
          </w:tcPr>
          <w:p w14:paraId="5898431A">
            <w:pPr>
              <w:jc w:val="center"/>
              <w:rPr>
                <w:rFonts w:hint="default" w:ascii="Times New Roman" w:hAnsi="Times New Roman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宋体"/>
                <w:sz w:val="32"/>
                <w:szCs w:val="32"/>
              </w:rPr>
              <w:t>T/GDWJ 002—2020</w:t>
            </w:r>
          </w:p>
        </w:tc>
        <w:tc>
          <w:tcPr>
            <w:tcW w:w="5809" w:type="dxa"/>
            <w:vAlign w:val="center"/>
          </w:tcPr>
          <w:p w14:paraId="2371D123">
            <w:pPr>
              <w:jc w:val="center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  <w:t>发热诊室建设规范</w:t>
            </w:r>
          </w:p>
        </w:tc>
      </w:tr>
      <w:tr w14:paraId="73E1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 w14:paraId="6CD44583">
            <w:pPr>
              <w:jc w:val="center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69" w:type="dxa"/>
            <w:vAlign w:val="center"/>
          </w:tcPr>
          <w:p w14:paraId="0B9472BE">
            <w:pPr>
              <w:jc w:val="center"/>
              <w:rPr>
                <w:rFonts w:hint="default" w:ascii="Times New Roman" w:hAnsi="Times New Roman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宋体"/>
                <w:sz w:val="32"/>
                <w:szCs w:val="32"/>
              </w:rPr>
              <w:t>T/GDWJ 003—2020</w:t>
            </w:r>
          </w:p>
        </w:tc>
        <w:tc>
          <w:tcPr>
            <w:tcW w:w="5809" w:type="dxa"/>
            <w:vAlign w:val="center"/>
          </w:tcPr>
          <w:p w14:paraId="24B1414F">
            <w:pPr>
              <w:jc w:val="center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  <w:t>人体头发中38种微量元素健康评价阈值</w:t>
            </w:r>
          </w:p>
        </w:tc>
      </w:tr>
      <w:tr w14:paraId="7F9D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 w14:paraId="39F4098B">
            <w:pPr>
              <w:jc w:val="center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69" w:type="dxa"/>
            <w:vAlign w:val="center"/>
          </w:tcPr>
          <w:p w14:paraId="601A579A">
            <w:pPr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  <w:r>
              <w:rPr>
                <w:rFonts w:ascii="Times New Roman" w:hAnsi="Times New Roman" w:eastAsia="宋体" w:cs="宋体"/>
                <w:sz w:val="32"/>
                <w:szCs w:val="32"/>
              </w:rPr>
              <w:t>T/GDWJ 004—2021</w:t>
            </w:r>
          </w:p>
        </w:tc>
        <w:tc>
          <w:tcPr>
            <w:tcW w:w="5809" w:type="dxa"/>
            <w:vAlign w:val="center"/>
          </w:tcPr>
          <w:p w14:paraId="41720389">
            <w:pPr>
              <w:jc w:val="center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  <w:t>民营医院信用评价</w:t>
            </w:r>
          </w:p>
        </w:tc>
      </w:tr>
      <w:tr w14:paraId="4AB8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 w14:paraId="285BC1D1">
            <w:pPr>
              <w:jc w:val="center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169" w:type="dxa"/>
            <w:vAlign w:val="center"/>
          </w:tcPr>
          <w:p w14:paraId="32798191">
            <w:pPr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  <w:r>
              <w:rPr>
                <w:rFonts w:ascii="Times New Roman" w:hAnsi="Times New Roman" w:eastAsia="宋体" w:cs="宋体"/>
                <w:sz w:val="32"/>
                <w:szCs w:val="32"/>
              </w:rPr>
              <w:t>T/GDWJ 005—2021</w:t>
            </w:r>
          </w:p>
        </w:tc>
        <w:tc>
          <w:tcPr>
            <w:tcW w:w="5809" w:type="dxa"/>
            <w:vAlign w:val="center"/>
          </w:tcPr>
          <w:p w14:paraId="309D5574">
            <w:pPr>
              <w:jc w:val="center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  <w:t>人体全血中38种微量元素健康评价阈值</w:t>
            </w:r>
          </w:p>
        </w:tc>
      </w:tr>
      <w:tr w14:paraId="000C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 w14:paraId="26B8274A">
            <w:pPr>
              <w:jc w:val="center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169" w:type="dxa"/>
            <w:vAlign w:val="center"/>
          </w:tcPr>
          <w:p w14:paraId="1AEE2782">
            <w:pPr>
              <w:jc w:val="center"/>
              <w:rPr>
                <w:rFonts w:ascii="Times New Roman" w:hAnsi="Times New Roman" w:eastAsia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T/GDWJ 006—2021</w:t>
            </w:r>
          </w:p>
        </w:tc>
        <w:tc>
          <w:tcPr>
            <w:tcW w:w="5809" w:type="dxa"/>
            <w:vAlign w:val="center"/>
          </w:tcPr>
          <w:p w14:paraId="4E31E6BA">
            <w:pPr>
              <w:jc w:val="center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  <w:t>住院患者医疗输送服务技术规范</w:t>
            </w:r>
          </w:p>
        </w:tc>
      </w:tr>
    </w:tbl>
    <w:p w14:paraId="758684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2406C"/>
    <w:rsid w:val="1F790D2F"/>
    <w:rsid w:val="2812406C"/>
    <w:rsid w:val="4D47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2026-06-30T09:39:00Z</dcterms:created>
  <dc:creator>上线吧</dc:creator>
  <cp:lastModifiedBy>上线吧</cp:lastModifiedBy>
  <dcterms:modified xsi:type="dcterms:W3CDTF">2026-06-30T09:39:59Z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8F9A81A742CC4585802CDA8E788F1D42_11</vt:lpwstr>
  </property>
  <property fmtid="{D5CDD505-2E9C-101B-9397-08002B2CF9AE}" pid="4" name="KSOTemplateDocerSaveRecord">
    <vt:lpwstr>eyJoZGlkIjoiNzczYTU3ZmZmNGU2N2FmZTMyMTkwNjZmNmE1YmQxNmMiLCJ1c2VySWQiOiIxMTUwNDY2NjY1In0=</vt:lpwstr>
  </property>
</Properties>
</file>